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DD3" w:rsidRDefault="00576DD3" w:rsidP="00730C4B">
      <w:pPr>
        <w:pBdr>
          <w:bottom w:val="single" w:sz="4" w:space="1" w:color="auto"/>
        </w:pBdr>
        <w:jc w:val="center"/>
        <w:rPr>
          <w:rFonts w:ascii="Verdana" w:hAnsi="Verdana" w:cs="Arial"/>
          <w:b/>
          <w:color w:val="000000"/>
          <w:sz w:val="22"/>
          <w:szCs w:val="22"/>
        </w:rPr>
      </w:pPr>
    </w:p>
    <w:p w:rsidR="00576DD3" w:rsidRDefault="00576DD3" w:rsidP="00730C4B">
      <w:pPr>
        <w:pBdr>
          <w:bottom w:val="single" w:sz="4" w:space="1" w:color="auto"/>
        </w:pBdr>
        <w:jc w:val="center"/>
        <w:rPr>
          <w:rFonts w:ascii="Verdana" w:hAnsi="Verdana" w:cs="Arial"/>
          <w:b/>
          <w:color w:val="000000"/>
          <w:sz w:val="22"/>
          <w:szCs w:val="22"/>
        </w:rPr>
      </w:pPr>
    </w:p>
    <w:p w:rsidR="00576DD3" w:rsidRDefault="00576DD3" w:rsidP="00730C4B">
      <w:pPr>
        <w:pBdr>
          <w:bottom w:val="single" w:sz="4" w:space="1" w:color="auto"/>
        </w:pBdr>
        <w:jc w:val="center"/>
        <w:rPr>
          <w:rFonts w:ascii="Verdana" w:hAnsi="Verdana" w:cs="Arial"/>
          <w:b/>
          <w:color w:val="000000"/>
          <w:sz w:val="22"/>
          <w:szCs w:val="22"/>
        </w:rPr>
      </w:pPr>
    </w:p>
    <w:p w:rsidR="00730C4B" w:rsidRPr="00576DD3" w:rsidRDefault="00730C4B" w:rsidP="00730C4B">
      <w:pPr>
        <w:pBdr>
          <w:bottom w:val="single" w:sz="4" w:space="1" w:color="auto"/>
        </w:pBdr>
        <w:jc w:val="center"/>
        <w:rPr>
          <w:rFonts w:ascii="Verdana" w:hAnsi="Verdana" w:cs="Arial"/>
          <w:b/>
          <w:color w:val="000000"/>
          <w:sz w:val="22"/>
          <w:szCs w:val="22"/>
        </w:rPr>
      </w:pPr>
      <w:r w:rsidRPr="00576DD3">
        <w:rPr>
          <w:rFonts w:ascii="Verdana" w:hAnsi="Verdana" w:cs="Arial"/>
          <w:b/>
          <w:color w:val="000000"/>
          <w:sz w:val="22"/>
          <w:szCs w:val="22"/>
        </w:rPr>
        <w:t>Protocolo para las Acciones Socialmente Responsables</w:t>
      </w:r>
    </w:p>
    <w:p w:rsidR="00730C4B" w:rsidRPr="00576DD3" w:rsidRDefault="008B1002" w:rsidP="00730C4B">
      <w:pPr>
        <w:jc w:val="center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PR</w:t>
      </w:r>
      <w:r w:rsidR="0010266C" w:rsidRPr="00576DD3">
        <w:rPr>
          <w:rFonts w:ascii="Verdana" w:hAnsi="Verdana" w:cs="Arial"/>
          <w:color w:val="000000"/>
          <w:sz w:val="22"/>
          <w:szCs w:val="22"/>
        </w:rPr>
        <w:t>Á</w:t>
      </w:r>
      <w:r w:rsidRPr="00576DD3">
        <w:rPr>
          <w:rFonts w:ascii="Verdana" w:hAnsi="Verdana" w:cs="Arial"/>
          <w:color w:val="000000"/>
          <w:sz w:val="22"/>
          <w:szCs w:val="22"/>
        </w:rPr>
        <w:t>CTICA EN RESPONSABILIDAD SOCIAL</w:t>
      </w:r>
    </w:p>
    <w:p w:rsidR="00BC78CC" w:rsidRPr="00576DD3" w:rsidRDefault="00E36A0F" w:rsidP="00AC1C10">
      <w:pPr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 </w:t>
      </w:r>
    </w:p>
    <w:p w:rsidR="00E8101F" w:rsidRPr="00576DD3" w:rsidRDefault="00E8101F" w:rsidP="00FE44F6">
      <w:pPr>
        <w:pStyle w:val="Textoindependiente2"/>
        <w:spacing w:line="360" w:lineRule="auto"/>
        <w:rPr>
          <w:rFonts w:ascii="Verdana" w:hAnsi="Verdana"/>
          <w:sz w:val="22"/>
          <w:szCs w:val="22"/>
        </w:rPr>
      </w:pPr>
    </w:p>
    <w:p w:rsidR="00DA3116" w:rsidRPr="00576DD3" w:rsidRDefault="00DA3116" w:rsidP="00FE44F6">
      <w:pPr>
        <w:pStyle w:val="Textoindependiente2"/>
        <w:spacing w:line="360" w:lineRule="auto"/>
        <w:rPr>
          <w:rFonts w:ascii="Verdana" w:hAnsi="Verdana"/>
          <w:b/>
          <w:sz w:val="22"/>
          <w:szCs w:val="22"/>
        </w:rPr>
      </w:pPr>
      <w:r w:rsidRPr="00576DD3">
        <w:rPr>
          <w:rFonts w:ascii="Verdana" w:hAnsi="Verdana"/>
          <w:b/>
          <w:sz w:val="22"/>
          <w:szCs w:val="22"/>
        </w:rPr>
        <w:t>Qué es una</w:t>
      </w:r>
      <w:r w:rsidR="008E1B6A" w:rsidRPr="00576DD3">
        <w:rPr>
          <w:rFonts w:ascii="Verdana" w:hAnsi="Verdana"/>
          <w:b/>
          <w:sz w:val="22"/>
          <w:szCs w:val="22"/>
        </w:rPr>
        <w:t xml:space="preserve"> Acción Socialmente Responsable-ASR</w:t>
      </w:r>
    </w:p>
    <w:p w:rsidR="00627982" w:rsidRPr="00576DD3" w:rsidRDefault="00627982" w:rsidP="00FE44F6">
      <w:pPr>
        <w:pStyle w:val="Sinespaciado"/>
        <w:spacing w:line="360" w:lineRule="auto"/>
        <w:jc w:val="both"/>
        <w:rPr>
          <w:rFonts w:ascii="Verdana" w:hAnsi="Verdana"/>
        </w:rPr>
      </w:pPr>
    </w:p>
    <w:p w:rsidR="00206E48" w:rsidRPr="00576DD3" w:rsidRDefault="00627982" w:rsidP="00FE44F6">
      <w:pPr>
        <w:pStyle w:val="Sinespaciado"/>
        <w:spacing w:line="360" w:lineRule="auto"/>
        <w:jc w:val="both"/>
        <w:rPr>
          <w:rFonts w:ascii="Verdana" w:hAnsi="Verdana"/>
        </w:rPr>
      </w:pPr>
      <w:r w:rsidRPr="00576DD3">
        <w:rPr>
          <w:rFonts w:ascii="Verdana" w:hAnsi="Verdana"/>
        </w:rPr>
        <w:t>Es una propuesta de movilización de los estudia</w:t>
      </w:r>
      <w:r w:rsidR="007A5B41" w:rsidRPr="00576DD3">
        <w:rPr>
          <w:rFonts w:ascii="Verdana" w:hAnsi="Verdana"/>
        </w:rPr>
        <w:t xml:space="preserve">ntes que nace de una reflexión </w:t>
      </w:r>
      <w:r w:rsidRPr="00576DD3">
        <w:rPr>
          <w:rFonts w:ascii="Verdana" w:hAnsi="Verdana"/>
        </w:rPr>
        <w:t xml:space="preserve">crítica </w:t>
      </w:r>
      <w:r w:rsidR="007A5B41" w:rsidRPr="00576DD3">
        <w:rPr>
          <w:rFonts w:ascii="Verdana" w:hAnsi="Verdana"/>
        </w:rPr>
        <w:t>sobre</w:t>
      </w:r>
      <w:r w:rsidRPr="00576DD3">
        <w:rPr>
          <w:rFonts w:ascii="Verdana" w:hAnsi="Verdana"/>
        </w:rPr>
        <w:t xml:space="preserve"> las diversas problemáticas sociales revisadas a lo largo del curso</w:t>
      </w:r>
      <w:r w:rsidR="00355125" w:rsidRPr="00576DD3">
        <w:rPr>
          <w:rFonts w:ascii="Verdana" w:hAnsi="Verdana"/>
        </w:rPr>
        <w:t>. Por movilización comprendemos la capacidad</w:t>
      </w:r>
      <w:r w:rsidR="00076768" w:rsidRPr="00576DD3">
        <w:rPr>
          <w:rFonts w:ascii="Verdana" w:hAnsi="Verdana"/>
        </w:rPr>
        <w:t xml:space="preserve"> reflexiva y organizativa de estos</w:t>
      </w:r>
      <w:r w:rsidR="005A4A29" w:rsidRPr="00576DD3">
        <w:rPr>
          <w:rFonts w:ascii="Verdana" w:hAnsi="Verdana"/>
        </w:rPr>
        <w:t xml:space="preserve"> estudiantes para emprender una acción </w:t>
      </w:r>
      <w:r w:rsidR="00355125" w:rsidRPr="00576DD3">
        <w:rPr>
          <w:rFonts w:ascii="Verdana" w:hAnsi="Verdana"/>
        </w:rPr>
        <w:t xml:space="preserve">desde </w:t>
      </w:r>
      <w:r w:rsidR="0029644A" w:rsidRPr="00576DD3">
        <w:rPr>
          <w:rFonts w:ascii="Verdana" w:hAnsi="Verdana"/>
        </w:rPr>
        <w:t>la base de la dignidad humana</w:t>
      </w:r>
      <w:r w:rsidR="00076768" w:rsidRPr="00576DD3">
        <w:rPr>
          <w:rFonts w:ascii="Verdana" w:hAnsi="Verdana"/>
        </w:rPr>
        <w:t xml:space="preserve"> presente y revisada en las </w:t>
      </w:r>
      <w:r w:rsidR="0019546B" w:rsidRPr="00576DD3">
        <w:rPr>
          <w:rFonts w:ascii="Verdana" w:hAnsi="Verdana"/>
        </w:rPr>
        <w:t>teorías sobre el D</w:t>
      </w:r>
      <w:r w:rsidR="005726B2" w:rsidRPr="00576DD3">
        <w:rPr>
          <w:rFonts w:ascii="Verdana" w:hAnsi="Verdana"/>
        </w:rPr>
        <w:t>esarrollo</w:t>
      </w:r>
      <w:r w:rsidR="007A5B41" w:rsidRPr="00576DD3">
        <w:rPr>
          <w:rFonts w:ascii="Verdana" w:hAnsi="Verdana"/>
        </w:rPr>
        <w:t xml:space="preserve"> </w:t>
      </w:r>
      <w:r w:rsidR="0019546B" w:rsidRPr="00576DD3">
        <w:rPr>
          <w:rFonts w:ascii="Verdana" w:hAnsi="Verdana"/>
        </w:rPr>
        <w:t>Human</w:t>
      </w:r>
      <w:r w:rsidR="007A5B41" w:rsidRPr="00576DD3">
        <w:rPr>
          <w:rFonts w:ascii="Verdana" w:hAnsi="Verdana"/>
        </w:rPr>
        <w:t>o (Amartya Sen) y</w:t>
      </w:r>
      <w:r w:rsidR="00553054" w:rsidRPr="00576DD3">
        <w:rPr>
          <w:rFonts w:ascii="Verdana" w:hAnsi="Verdana"/>
        </w:rPr>
        <w:t xml:space="preserve"> del </w:t>
      </w:r>
      <w:r w:rsidR="007A5B41" w:rsidRPr="00576DD3">
        <w:rPr>
          <w:rFonts w:ascii="Verdana" w:hAnsi="Verdana"/>
        </w:rPr>
        <w:t>Desarrollo a Escala Humana (Max</w:t>
      </w:r>
      <w:r w:rsidR="0010266C" w:rsidRPr="00576DD3">
        <w:rPr>
          <w:rFonts w:ascii="Verdana" w:hAnsi="Verdana"/>
        </w:rPr>
        <w:t>-</w:t>
      </w:r>
      <w:r w:rsidR="007A5B41" w:rsidRPr="00576DD3">
        <w:rPr>
          <w:rFonts w:ascii="Verdana" w:hAnsi="Verdana"/>
        </w:rPr>
        <w:t>Neef)</w:t>
      </w:r>
      <w:r w:rsidR="0019546B" w:rsidRPr="00576DD3">
        <w:rPr>
          <w:rFonts w:ascii="Verdana" w:hAnsi="Verdana"/>
        </w:rPr>
        <w:t>.</w:t>
      </w:r>
      <w:r w:rsidR="000E3F8A" w:rsidRPr="00576DD3">
        <w:rPr>
          <w:rFonts w:ascii="Verdana" w:hAnsi="Verdana"/>
        </w:rPr>
        <w:t xml:space="preserve"> </w:t>
      </w:r>
    </w:p>
    <w:p w:rsidR="008E1B6A" w:rsidRPr="00576DD3" w:rsidRDefault="008E1B6A" w:rsidP="00FE44F6">
      <w:pPr>
        <w:pStyle w:val="Sinespaciado"/>
        <w:spacing w:line="360" w:lineRule="auto"/>
        <w:jc w:val="both"/>
        <w:rPr>
          <w:rFonts w:ascii="Verdana" w:hAnsi="Verdana"/>
        </w:rPr>
      </w:pPr>
    </w:p>
    <w:p w:rsidR="00206E48" w:rsidRPr="00576DD3" w:rsidRDefault="00206E48" w:rsidP="00FE44F6">
      <w:pPr>
        <w:pStyle w:val="Sinespaciado"/>
        <w:spacing w:line="360" w:lineRule="auto"/>
        <w:jc w:val="both"/>
        <w:rPr>
          <w:rFonts w:ascii="Verdana" w:hAnsi="Verdana"/>
        </w:rPr>
      </w:pPr>
      <w:r w:rsidRPr="00576DD3">
        <w:rPr>
          <w:rFonts w:ascii="Verdana" w:hAnsi="Verdana"/>
        </w:rPr>
        <w:t xml:space="preserve">Es </w:t>
      </w:r>
      <w:r w:rsidRPr="00576DD3">
        <w:rPr>
          <w:rFonts w:ascii="Verdana" w:hAnsi="Verdana"/>
          <w:b/>
        </w:rPr>
        <w:t>social</w:t>
      </w:r>
      <w:r w:rsidRPr="00576DD3">
        <w:rPr>
          <w:rFonts w:ascii="Verdana" w:hAnsi="Verdana"/>
        </w:rPr>
        <w:t xml:space="preserve"> po</w:t>
      </w:r>
      <w:r w:rsidR="006E4057" w:rsidRPr="00576DD3">
        <w:rPr>
          <w:rFonts w:ascii="Verdana" w:hAnsi="Verdana"/>
        </w:rPr>
        <w:t>r dos características: 1) se emprende como individuos en colectivo, lo que significa el reto de</w:t>
      </w:r>
      <w:r w:rsidR="00EF2545" w:rsidRPr="00576DD3">
        <w:rPr>
          <w:rFonts w:ascii="Verdana" w:hAnsi="Verdana"/>
        </w:rPr>
        <w:t xml:space="preserve"> la reflexión inter</w:t>
      </w:r>
      <w:r w:rsidR="00C52645" w:rsidRPr="00576DD3">
        <w:rPr>
          <w:rFonts w:ascii="Verdana" w:hAnsi="Verdana"/>
        </w:rPr>
        <w:t>discip</w:t>
      </w:r>
      <w:r w:rsidR="00813AA8" w:rsidRPr="00576DD3">
        <w:rPr>
          <w:rFonts w:ascii="Verdana" w:hAnsi="Verdana"/>
        </w:rPr>
        <w:t>l</w:t>
      </w:r>
      <w:r w:rsidR="0029644A" w:rsidRPr="00576DD3">
        <w:rPr>
          <w:rFonts w:ascii="Verdana" w:hAnsi="Verdana"/>
        </w:rPr>
        <w:t>inaria,</w:t>
      </w:r>
      <w:r w:rsidR="00206797" w:rsidRPr="00576DD3">
        <w:rPr>
          <w:rFonts w:ascii="Verdana" w:hAnsi="Verdana"/>
        </w:rPr>
        <w:t xml:space="preserve"> y 2) </w:t>
      </w:r>
      <w:r w:rsidR="00CB3312" w:rsidRPr="00576DD3">
        <w:rPr>
          <w:rFonts w:ascii="Verdana" w:hAnsi="Verdana"/>
        </w:rPr>
        <w:t xml:space="preserve">porque refleja la preocupación por lo social </w:t>
      </w:r>
      <w:r w:rsidR="005F626F" w:rsidRPr="00576DD3">
        <w:rPr>
          <w:rFonts w:ascii="Verdana" w:hAnsi="Verdana"/>
        </w:rPr>
        <w:t>en</w:t>
      </w:r>
      <w:r w:rsidR="00CB3312" w:rsidRPr="00576DD3">
        <w:rPr>
          <w:rFonts w:ascii="Verdana" w:hAnsi="Verdana"/>
        </w:rPr>
        <w:t xml:space="preserve"> sus expresiones políticas, e</w:t>
      </w:r>
      <w:r w:rsidR="009C5EA3" w:rsidRPr="00576DD3">
        <w:rPr>
          <w:rFonts w:ascii="Verdana" w:hAnsi="Verdana"/>
        </w:rPr>
        <w:t>conómicas y culturales.</w:t>
      </w:r>
    </w:p>
    <w:p w:rsidR="002D4686" w:rsidRPr="00576DD3" w:rsidRDefault="002D4686" w:rsidP="00FE44F6">
      <w:pPr>
        <w:pStyle w:val="Sinespaciado"/>
        <w:spacing w:line="360" w:lineRule="auto"/>
        <w:jc w:val="both"/>
        <w:rPr>
          <w:rFonts w:ascii="Verdana" w:hAnsi="Verdana"/>
        </w:rPr>
      </w:pPr>
    </w:p>
    <w:p w:rsidR="002D4686" w:rsidRPr="00576DD3" w:rsidRDefault="002D4686" w:rsidP="00FE44F6">
      <w:pPr>
        <w:pStyle w:val="Sinespaciado"/>
        <w:spacing w:line="360" w:lineRule="auto"/>
        <w:jc w:val="both"/>
        <w:rPr>
          <w:rFonts w:ascii="Verdana" w:hAnsi="Verdana"/>
        </w:rPr>
      </w:pPr>
      <w:r w:rsidRPr="00576DD3">
        <w:rPr>
          <w:rFonts w:ascii="Verdana" w:hAnsi="Verdana"/>
        </w:rPr>
        <w:t xml:space="preserve">Es </w:t>
      </w:r>
      <w:r w:rsidRPr="00576DD3">
        <w:rPr>
          <w:rFonts w:ascii="Verdana" w:hAnsi="Verdana"/>
          <w:b/>
        </w:rPr>
        <w:t>responsable</w:t>
      </w:r>
      <w:r w:rsidR="004E7F6E" w:rsidRPr="00576DD3">
        <w:rPr>
          <w:rFonts w:ascii="Verdana" w:hAnsi="Verdana"/>
        </w:rPr>
        <w:t xml:space="preserve"> porque propone actuar de manera respetuosa con las personas, ideologías y el ambiente</w:t>
      </w:r>
      <w:r w:rsidR="008A1299" w:rsidRPr="00576DD3">
        <w:rPr>
          <w:rFonts w:ascii="Verdana" w:hAnsi="Verdana"/>
        </w:rPr>
        <w:t>; también busca la coherencia con</w:t>
      </w:r>
      <w:r w:rsidR="00AD453E" w:rsidRPr="00576DD3">
        <w:rPr>
          <w:rFonts w:ascii="Verdana" w:hAnsi="Verdana"/>
        </w:rPr>
        <w:t xml:space="preserve"> la equidad, la noviolencia y la</w:t>
      </w:r>
      <w:r w:rsidR="008A1299" w:rsidRPr="00576DD3">
        <w:rPr>
          <w:rFonts w:ascii="Verdana" w:hAnsi="Verdana"/>
        </w:rPr>
        <w:t xml:space="preserve"> intercultural</w:t>
      </w:r>
      <w:r w:rsidR="00AD453E" w:rsidRPr="00576DD3">
        <w:rPr>
          <w:rFonts w:ascii="Verdana" w:hAnsi="Verdana"/>
        </w:rPr>
        <w:t>idad</w:t>
      </w:r>
      <w:r w:rsidR="008A1299" w:rsidRPr="00576DD3">
        <w:rPr>
          <w:rFonts w:ascii="Verdana" w:hAnsi="Verdana"/>
        </w:rPr>
        <w:t xml:space="preserve"> y</w:t>
      </w:r>
      <w:r w:rsidR="0029644A" w:rsidRPr="00576DD3">
        <w:rPr>
          <w:rFonts w:ascii="Verdana" w:hAnsi="Verdana"/>
        </w:rPr>
        <w:t>,</w:t>
      </w:r>
      <w:r w:rsidR="008A1299" w:rsidRPr="00576DD3">
        <w:rPr>
          <w:rFonts w:ascii="Verdana" w:hAnsi="Verdana"/>
        </w:rPr>
        <w:t xml:space="preserve"> por último, tiene el referente ético de asumir las consecuencias resultantes de la acción.</w:t>
      </w:r>
    </w:p>
    <w:p w:rsidR="00D71D26" w:rsidRPr="00576DD3" w:rsidRDefault="00D71D26" w:rsidP="00FE44F6">
      <w:pPr>
        <w:pStyle w:val="Sinespaciado"/>
        <w:spacing w:line="360" w:lineRule="auto"/>
        <w:jc w:val="both"/>
        <w:rPr>
          <w:rFonts w:ascii="Verdana" w:hAnsi="Verdana"/>
        </w:rPr>
      </w:pPr>
    </w:p>
    <w:p w:rsidR="001D4B51" w:rsidRPr="00576DD3" w:rsidRDefault="00FE44F6" w:rsidP="00FE44F6">
      <w:pPr>
        <w:pStyle w:val="Sinespaciado"/>
        <w:spacing w:line="360" w:lineRule="auto"/>
        <w:jc w:val="both"/>
        <w:rPr>
          <w:rFonts w:ascii="Verdana" w:hAnsi="Verdana"/>
        </w:rPr>
      </w:pPr>
      <w:r w:rsidRPr="00576DD3">
        <w:rPr>
          <w:rFonts w:ascii="Verdana" w:hAnsi="Verdana"/>
        </w:rPr>
        <w:t>Los alcances esperados a partir de la Acción Socialmente Responsable son</w:t>
      </w:r>
      <w:r w:rsidR="0029644A" w:rsidRPr="00576DD3">
        <w:rPr>
          <w:rFonts w:ascii="Verdana" w:hAnsi="Verdana"/>
        </w:rPr>
        <w:t>: g</w:t>
      </w:r>
      <w:r w:rsidR="001446A9" w:rsidRPr="00576DD3">
        <w:rPr>
          <w:rFonts w:ascii="Verdana" w:hAnsi="Verdana"/>
        </w:rPr>
        <w:t>enerar en los</w:t>
      </w:r>
      <w:r w:rsidRPr="00576DD3">
        <w:rPr>
          <w:rFonts w:ascii="Verdana" w:hAnsi="Verdana"/>
        </w:rPr>
        <w:t xml:space="preserve"> estudiante</w:t>
      </w:r>
      <w:r w:rsidR="001446A9" w:rsidRPr="00576DD3">
        <w:rPr>
          <w:rFonts w:ascii="Verdana" w:hAnsi="Verdana"/>
        </w:rPr>
        <w:t>s</w:t>
      </w:r>
      <w:r w:rsidRPr="00576DD3">
        <w:rPr>
          <w:rFonts w:ascii="Verdana" w:hAnsi="Verdana"/>
        </w:rPr>
        <w:t xml:space="preserve"> la materialización </w:t>
      </w:r>
      <w:r w:rsidR="00840B36" w:rsidRPr="00576DD3">
        <w:rPr>
          <w:rFonts w:ascii="Verdana" w:hAnsi="Verdana"/>
        </w:rPr>
        <w:t xml:space="preserve">de </w:t>
      </w:r>
      <w:r w:rsidRPr="00576DD3">
        <w:rPr>
          <w:rFonts w:ascii="Verdana" w:hAnsi="Verdana"/>
        </w:rPr>
        <w:t>los aprendiza</w:t>
      </w:r>
      <w:r w:rsidR="00D072DD" w:rsidRPr="00576DD3">
        <w:rPr>
          <w:rFonts w:ascii="Verdana" w:hAnsi="Verdana"/>
        </w:rPr>
        <w:t>jes</w:t>
      </w:r>
      <w:r w:rsidR="00CE031E" w:rsidRPr="00576DD3">
        <w:rPr>
          <w:rFonts w:ascii="Verdana" w:hAnsi="Verdana"/>
        </w:rPr>
        <w:t xml:space="preserve"> construidos du</w:t>
      </w:r>
      <w:r w:rsidR="008E1B6A" w:rsidRPr="00576DD3">
        <w:rPr>
          <w:rFonts w:ascii="Verdana" w:hAnsi="Verdana"/>
        </w:rPr>
        <w:t>rante el curso</w:t>
      </w:r>
      <w:r w:rsidR="0029644A" w:rsidRPr="00576DD3">
        <w:rPr>
          <w:rFonts w:ascii="Verdana" w:hAnsi="Verdana"/>
        </w:rPr>
        <w:t xml:space="preserve"> e i</w:t>
      </w:r>
      <w:r w:rsidR="00D072DD" w:rsidRPr="00576DD3">
        <w:rPr>
          <w:rFonts w:ascii="Verdana" w:hAnsi="Verdana"/>
        </w:rPr>
        <w:t>nvitar a la reflexión a las personas que presencien o sean involucrad</w:t>
      </w:r>
      <w:r w:rsidR="001446A9" w:rsidRPr="00576DD3">
        <w:rPr>
          <w:rFonts w:ascii="Verdana" w:hAnsi="Verdana"/>
        </w:rPr>
        <w:t>as en la propuesta de acción.</w:t>
      </w:r>
    </w:p>
    <w:p w:rsidR="00553054" w:rsidRPr="00576DD3" w:rsidRDefault="00553054" w:rsidP="00252B26">
      <w:pPr>
        <w:pStyle w:val="Sinespaciado"/>
        <w:spacing w:line="360" w:lineRule="auto"/>
        <w:jc w:val="both"/>
        <w:rPr>
          <w:rFonts w:ascii="Verdana" w:hAnsi="Verdana"/>
        </w:rPr>
      </w:pPr>
    </w:p>
    <w:p w:rsidR="00E8101F" w:rsidRPr="00576DD3" w:rsidRDefault="00E8101F" w:rsidP="00252B26">
      <w:pPr>
        <w:pStyle w:val="Sinespaciado"/>
        <w:spacing w:line="360" w:lineRule="auto"/>
        <w:jc w:val="both"/>
        <w:rPr>
          <w:rFonts w:ascii="Verdana" w:hAnsi="Verdana"/>
        </w:rPr>
      </w:pPr>
      <w:r w:rsidRPr="00576DD3">
        <w:rPr>
          <w:rFonts w:ascii="Verdana" w:hAnsi="Verdana"/>
        </w:rPr>
        <w:t xml:space="preserve">Cada </w:t>
      </w:r>
      <w:r w:rsidR="00605C53" w:rsidRPr="00576DD3">
        <w:rPr>
          <w:rFonts w:ascii="Verdana" w:hAnsi="Verdana"/>
        </w:rPr>
        <w:t>ASR</w:t>
      </w:r>
      <w:r w:rsidR="005222BD" w:rsidRPr="00576DD3">
        <w:rPr>
          <w:rFonts w:ascii="Verdana" w:hAnsi="Verdana"/>
        </w:rPr>
        <w:t xml:space="preserve"> planteada debe estar dirigida</w:t>
      </w:r>
      <w:r w:rsidRPr="00576DD3">
        <w:rPr>
          <w:rFonts w:ascii="Verdana" w:hAnsi="Verdana"/>
        </w:rPr>
        <w:t xml:space="preserve"> a la sensibilización, </w:t>
      </w:r>
      <w:r w:rsidR="0009082B" w:rsidRPr="00576DD3">
        <w:rPr>
          <w:rFonts w:ascii="Verdana" w:hAnsi="Verdana"/>
        </w:rPr>
        <w:t xml:space="preserve">proporcionar </w:t>
      </w:r>
      <w:r w:rsidRPr="00576DD3">
        <w:rPr>
          <w:rFonts w:ascii="Verdana" w:hAnsi="Verdana"/>
        </w:rPr>
        <w:t>información y</w:t>
      </w:r>
      <w:r w:rsidR="0009082B" w:rsidRPr="00576DD3">
        <w:rPr>
          <w:rFonts w:ascii="Verdana" w:hAnsi="Verdana"/>
        </w:rPr>
        <w:t>/o</w:t>
      </w:r>
      <w:r w:rsidRPr="00576DD3">
        <w:rPr>
          <w:rFonts w:ascii="Verdana" w:hAnsi="Verdana"/>
        </w:rPr>
        <w:t xml:space="preserve"> </w:t>
      </w:r>
      <w:r w:rsidR="00CC16DB" w:rsidRPr="00576DD3">
        <w:rPr>
          <w:rFonts w:ascii="Verdana" w:hAnsi="Verdana"/>
        </w:rPr>
        <w:t>aport</w:t>
      </w:r>
      <w:r w:rsidR="0009082B" w:rsidRPr="00576DD3">
        <w:rPr>
          <w:rFonts w:ascii="Verdana" w:hAnsi="Verdana"/>
        </w:rPr>
        <w:t>ar a la reflexión</w:t>
      </w:r>
      <w:r w:rsidR="00CC16DB" w:rsidRPr="00576DD3">
        <w:rPr>
          <w:rFonts w:ascii="Verdana" w:hAnsi="Verdana"/>
        </w:rPr>
        <w:t xml:space="preserve"> para la </w:t>
      </w:r>
      <w:r w:rsidRPr="00576DD3">
        <w:rPr>
          <w:rFonts w:ascii="Verdana" w:hAnsi="Verdana"/>
        </w:rPr>
        <w:t xml:space="preserve">transformación de una problemática identificada por los estudiantes, quienes desde una </w:t>
      </w:r>
      <w:r w:rsidR="00252293" w:rsidRPr="00576DD3">
        <w:rPr>
          <w:rFonts w:ascii="Verdana" w:hAnsi="Verdana"/>
        </w:rPr>
        <w:t xml:space="preserve">perspectiva </w:t>
      </w:r>
      <w:r w:rsidRPr="00576DD3">
        <w:rPr>
          <w:rFonts w:ascii="Verdana" w:hAnsi="Verdana"/>
        </w:rPr>
        <w:t xml:space="preserve">de </w:t>
      </w:r>
      <w:r w:rsidRPr="00576DD3">
        <w:rPr>
          <w:rFonts w:ascii="Verdana" w:hAnsi="Verdana"/>
          <w:i/>
        </w:rPr>
        <w:t>Responsabilidad Soci</w:t>
      </w:r>
      <w:r w:rsidR="003B1114" w:rsidRPr="00576DD3">
        <w:rPr>
          <w:rFonts w:ascii="Verdana" w:hAnsi="Verdana"/>
          <w:i/>
        </w:rPr>
        <w:t>al</w:t>
      </w:r>
      <w:r w:rsidR="003F3E87" w:rsidRPr="00576DD3">
        <w:rPr>
          <w:rFonts w:ascii="Verdana" w:hAnsi="Verdana"/>
        </w:rPr>
        <w:t xml:space="preserve"> </w:t>
      </w:r>
      <w:r w:rsidR="00C3457E" w:rsidRPr="00576DD3">
        <w:rPr>
          <w:rFonts w:ascii="Verdana" w:hAnsi="Verdana"/>
        </w:rPr>
        <w:t>proponen acciones alternativas</w:t>
      </w:r>
      <w:r w:rsidRPr="00576DD3">
        <w:rPr>
          <w:rFonts w:ascii="Verdana" w:hAnsi="Verdana"/>
        </w:rPr>
        <w:t xml:space="preserve"> que </w:t>
      </w:r>
      <w:r w:rsidR="00C3457E" w:rsidRPr="00576DD3">
        <w:rPr>
          <w:rFonts w:ascii="Verdana" w:hAnsi="Verdana"/>
        </w:rPr>
        <w:t xml:space="preserve">propenden </w:t>
      </w:r>
      <w:r w:rsidR="0029644A" w:rsidRPr="00576DD3">
        <w:rPr>
          <w:rFonts w:ascii="Verdana" w:hAnsi="Verdana"/>
        </w:rPr>
        <w:t>por la transformar</w:t>
      </w:r>
      <w:r w:rsidR="00553054" w:rsidRPr="00576DD3">
        <w:rPr>
          <w:rFonts w:ascii="Verdana" w:hAnsi="Verdana"/>
        </w:rPr>
        <w:t xml:space="preserve"> </w:t>
      </w:r>
      <w:r w:rsidRPr="00576DD3">
        <w:rPr>
          <w:rFonts w:ascii="Verdana" w:hAnsi="Verdana"/>
        </w:rPr>
        <w:t>una situación espec</w:t>
      </w:r>
      <w:r w:rsidR="00553054" w:rsidRPr="00576DD3">
        <w:rPr>
          <w:rFonts w:ascii="Verdana" w:hAnsi="Verdana"/>
        </w:rPr>
        <w:t>í</w:t>
      </w:r>
      <w:r w:rsidRPr="00576DD3">
        <w:rPr>
          <w:rFonts w:ascii="Verdana" w:hAnsi="Verdana"/>
        </w:rPr>
        <w:t xml:space="preserve">fica </w:t>
      </w:r>
      <w:r w:rsidR="0029644A" w:rsidRPr="00576DD3">
        <w:rPr>
          <w:rFonts w:ascii="Verdana" w:hAnsi="Verdana"/>
        </w:rPr>
        <w:t>en</w:t>
      </w:r>
      <w:r w:rsidRPr="00576DD3">
        <w:rPr>
          <w:rFonts w:ascii="Verdana" w:hAnsi="Verdana"/>
        </w:rPr>
        <w:t xml:space="preserve"> los contextos sociales de los estudiantes, respondiendo así a la Misión </w:t>
      </w:r>
      <w:r w:rsidR="00553054" w:rsidRPr="00576DD3">
        <w:rPr>
          <w:rFonts w:ascii="Verdana" w:hAnsi="Verdana"/>
        </w:rPr>
        <w:t>I</w:t>
      </w:r>
      <w:r w:rsidRPr="00576DD3">
        <w:rPr>
          <w:rFonts w:ascii="Verdana" w:hAnsi="Verdana"/>
        </w:rPr>
        <w:t>nstitucional</w:t>
      </w:r>
      <w:r w:rsidR="0010266C" w:rsidRPr="00576DD3">
        <w:rPr>
          <w:rFonts w:ascii="Verdana" w:hAnsi="Verdana"/>
        </w:rPr>
        <w:t xml:space="preserve"> de</w:t>
      </w:r>
      <w:r w:rsidR="006E2A1C" w:rsidRPr="00576DD3">
        <w:rPr>
          <w:rFonts w:ascii="Verdana" w:hAnsi="Verdana"/>
        </w:rPr>
        <w:t xml:space="preserve"> UNIMINUTO</w:t>
      </w:r>
      <w:r w:rsidR="00ED369F" w:rsidRPr="00576DD3">
        <w:rPr>
          <w:rFonts w:ascii="Verdana" w:hAnsi="Verdana"/>
        </w:rPr>
        <w:t xml:space="preserve">: </w:t>
      </w:r>
      <w:r w:rsidR="00090FE0" w:rsidRPr="00576DD3">
        <w:rPr>
          <w:rFonts w:ascii="Verdana" w:hAnsi="Verdana"/>
        </w:rPr>
        <w:t>“…</w:t>
      </w:r>
      <w:r w:rsidR="0029644A" w:rsidRPr="00576DD3">
        <w:rPr>
          <w:rFonts w:ascii="Verdana" w:hAnsi="Verdana"/>
        </w:rPr>
        <w:t xml:space="preserve"> </w:t>
      </w:r>
      <w:r w:rsidR="00090FE0" w:rsidRPr="00576DD3">
        <w:rPr>
          <w:rFonts w:ascii="Verdana" w:hAnsi="Verdana"/>
        </w:rPr>
        <w:t xml:space="preserve">formar profesionales altamente competentes, éticamente responsables, líderes de </w:t>
      </w:r>
      <w:r w:rsidR="00090FE0" w:rsidRPr="00576DD3">
        <w:rPr>
          <w:rFonts w:ascii="Verdana" w:hAnsi="Verdana"/>
        </w:rPr>
        <w:lastRenderedPageBreak/>
        <w:t>procesos de transformación social</w:t>
      </w:r>
      <w:r w:rsidR="0010266C" w:rsidRPr="00576DD3">
        <w:rPr>
          <w:rFonts w:ascii="Verdana" w:hAnsi="Verdana"/>
        </w:rPr>
        <w:t xml:space="preserve">, </w:t>
      </w:r>
      <w:r w:rsidR="00090FE0" w:rsidRPr="00576DD3">
        <w:rPr>
          <w:rFonts w:ascii="Verdana" w:hAnsi="Verdana"/>
        </w:rPr>
        <w:t>para construir un pa</w:t>
      </w:r>
      <w:r w:rsidR="00EC7ED1" w:rsidRPr="00576DD3">
        <w:rPr>
          <w:rFonts w:ascii="Verdana" w:hAnsi="Verdana"/>
        </w:rPr>
        <w:t>ís justo</w:t>
      </w:r>
      <w:r w:rsidR="00090FE0" w:rsidRPr="00576DD3">
        <w:rPr>
          <w:rFonts w:ascii="Verdana" w:hAnsi="Verdana"/>
        </w:rPr>
        <w:t>, reconciliado, fraternal y en paz”</w:t>
      </w:r>
      <w:r w:rsidR="00553054" w:rsidRPr="00576DD3">
        <w:rPr>
          <w:rFonts w:ascii="Verdana" w:hAnsi="Verdana"/>
        </w:rPr>
        <w:t>.</w:t>
      </w:r>
    </w:p>
    <w:p w:rsidR="002D1FB7" w:rsidRPr="00576DD3" w:rsidRDefault="002D1FB7" w:rsidP="00252B26">
      <w:pPr>
        <w:spacing w:line="360" w:lineRule="auto"/>
        <w:jc w:val="both"/>
        <w:rPr>
          <w:rFonts w:ascii="Verdana" w:hAnsi="Verdana" w:cs="Arial"/>
          <w:color w:val="000000"/>
          <w:sz w:val="22"/>
          <w:szCs w:val="22"/>
          <w:lang w:val="es-CO"/>
        </w:rPr>
      </w:pPr>
    </w:p>
    <w:p w:rsidR="00640033" w:rsidRPr="00576DD3" w:rsidRDefault="00640033" w:rsidP="00837F01">
      <w:pPr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Por ello</w:t>
      </w:r>
      <w:r w:rsidR="00553054" w:rsidRPr="00576DD3">
        <w:rPr>
          <w:rFonts w:ascii="Verdana" w:hAnsi="Verdana" w:cs="Arial"/>
          <w:color w:val="000000"/>
          <w:sz w:val="22"/>
          <w:szCs w:val="22"/>
        </w:rPr>
        <w:t>,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 es necesario que las ASR se articulen a iniciativas, programas y proyectos de las diversas </w:t>
      </w:r>
      <w:r w:rsidR="00837F01" w:rsidRPr="00576DD3">
        <w:rPr>
          <w:rFonts w:ascii="Verdana" w:hAnsi="Verdana" w:cs="Arial"/>
          <w:color w:val="000000"/>
          <w:sz w:val="22"/>
          <w:szCs w:val="22"/>
        </w:rPr>
        <w:t>Sedes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 de UNIMINUTO </w:t>
      </w:r>
      <w:r w:rsidR="00837F01" w:rsidRPr="00576DD3">
        <w:rPr>
          <w:rFonts w:ascii="Verdana" w:hAnsi="Verdana" w:cs="Arial"/>
          <w:color w:val="000000"/>
          <w:sz w:val="22"/>
          <w:szCs w:val="22"/>
        </w:rPr>
        <w:t>y en sus entornos.</w:t>
      </w:r>
    </w:p>
    <w:p w:rsidR="00E418F9" w:rsidRPr="00576DD3" w:rsidRDefault="00E418F9" w:rsidP="005B4110">
      <w:pPr>
        <w:spacing w:line="360" w:lineRule="auto"/>
        <w:jc w:val="both"/>
        <w:rPr>
          <w:rFonts w:ascii="Verdana" w:hAnsi="Verdana" w:cs="Arial"/>
          <w:color w:val="000000"/>
          <w:sz w:val="22"/>
          <w:szCs w:val="22"/>
          <w:lang w:val="es-CO"/>
        </w:rPr>
      </w:pPr>
    </w:p>
    <w:p w:rsidR="00467FD5" w:rsidRPr="00576DD3" w:rsidRDefault="00640A4F" w:rsidP="00467FD5">
      <w:pPr>
        <w:spacing w:line="360" w:lineRule="auto"/>
        <w:jc w:val="both"/>
        <w:rPr>
          <w:rFonts w:ascii="Verdana" w:hAnsi="Verdana" w:cs="Arial"/>
          <w:b/>
          <w:color w:val="000000"/>
          <w:sz w:val="22"/>
          <w:szCs w:val="22"/>
          <w:lang w:val="es-CO"/>
        </w:rPr>
      </w:pPr>
      <w:r w:rsidRPr="00576DD3">
        <w:rPr>
          <w:rFonts w:ascii="Verdana" w:hAnsi="Verdana" w:cs="Arial"/>
          <w:b/>
          <w:color w:val="000000"/>
          <w:sz w:val="22"/>
          <w:szCs w:val="22"/>
          <w:lang w:val="es-CO"/>
        </w:rPr>
        <w:t>Aspectos a resaltar de una ASR</w:t>
      </w:r>
    </w:p>
    <w:p w:rsidR="00640A4F" w:rsidRPr="00576DD3" w:rsidRDefault="00640A4F" w:rsidP="00467FD5">
      <w:pPr>
        <w:spacing w:line="360" w:lineRule="auto"/>
        <w:jc w:val="both"/>
        <w:rPr>
          <w:rFonts w:ascii="Verdana" w:hAnsi="Verdana" w:cs="Arial"/>
          <w:b/>
          <w:color w:val="000000"/>
          <w:sz w:val="22"/>
          <w:szCs w:val="22"/>
          <w:lang w:val="es-CO"/>
        </w:rPr>
      </w:pPr>
    </w:p>
    <w:p w:rsidR="00640033" w:rsidRPr="00576DD3" w:rsidRDefault="00640033" w:rsidP="0067026B">
      <w:pPr>
        <w:numPr>
          <w:ilvl w:val="2"/>
          <w:numId w:val="1"/>
        </w:numPr>
        <w:tabs>
          <w:tab w:val="clear" w:pos="2160"/>
          <w:tab w:val="num" w:pos="360"/>
        </w:tabs>
        <w:spacing w:line="360" w:lineRule="auto"/>
        <w:ind w:left="360"/>
        <w:jc w:val="both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Las acciones articuladas pueden tener un me</w:t>
      </w:r>
      <w:r w:rsidR="0010266C" w:rsidRPr="00576DD3">
        <w:rPr>
          <w:rFonts w:ascii="Verdana" w:hAnsi="Verdana" w:cs="Arial"/>
          <w:color w:val="000000"/>
          <w:sz w:val="22"/>
          <w:szCs w:val="22"/>
        </w:rPr>
        <w:t>j</w:t>
      </w:r>
      <w:r w:rsidRPr="00576DD3">
        <w:rPr>
          <w:rFonts w:ascii="Verdana" w:hAnsi="Verdana" w:cs="Arial"/>
          <w:color w:val="000000"/>
          <w:sz w:val="22"/>
          <w:szCs w:val="22"/>
        </w:rPr>
        <w:t>or y mayor impacto</w:t>
      </w:r>
      <w:r w:rsidR="00553054" w:rsidRPr="00576DD3">
        <w:rPr>
          <w:rFonts w:ascii="Verdana" w:hAnsi="Verdana" w:cs="Arial"/>
          <w:color w:val="000000"/>
          <w:sz w:val="22"/>
          <w:szCs w:val="22"/>
        </w:rPr>
        <w:t>;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 por ello</w:t>
      </w:r>
      <w:r w:rsidR="00553054" w:rsidRPr="00576DD3">
        <w:rPr>
          <w:rFonts w:ascii="Verdana" w:hAnsi="Verdana" w:cs="Arial"/>
          <w:color w:val="000000"/>
          <w:sz w:val="22"/>
          <w:szCs w:val="22"/>
        </w:rPr>
        <w:t>,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 es necesario que las iniciativas de cada </w:t>
      </w:r>
      <w:r w:rsidR="0067026B" w:rsidRPr="00576DD3">
        <w:rPr>
          <w:rFonts w:ascii="Verdana" w:hAnsi="Verdana" w:cs="Arial"/>
          <w:color w:val="000000"/>
          <w:sz w:val="22"/>
          <w:szCs w:val="22"/>
        </w:rPr>
        <w:t xml:space="preserve">grupo 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se enmarquen en </w:t>
      </w:r>
      <w:r w:rsidR="002348C5" w:rsidRPr="00576DD3">
        <w:rPr>
          <w:rFonts w:ascii="Verdana" w:hAnsi="Verdana" w:cs="Arial"/>
          <w:color w:val="000000"/>
          <w:sz w:val="22"/>
          <w:szCs w:val="22"/>
        </w:rPr>
        <w:t xml:space="preserve">iniciativas y proyectos emprendidos por </w:t>
      </w:r>
      <w:r w:rsidR="00A85A0D" w:rsidRPr="00576DD3">
        <w:rPr>
          <w:rFonts w:ascii="Verdana" w:hAnsi="Verdana" w:cs="Arial"/>
          <w:color w:val="000000"/>
          <w:sz w:val="22"/>
          <w:szCs w:val="22"/>
        </w:rPr>
        <w:t xml:space="preserve">las sedes de </w:t>
      </w:r>
      <w:r w:rsidR="002348C5" w:rsidRPr="00576DD3">
        <w:rPr>
          <w:rFonts w:ascii="Verdana" w:hAnsi="Verdana" w:cs="Arial"/>
          <w:color w:val="000000"/>
          <w:sz w:val="22"/>
          <w:szCs w:val="22"/>
        </w:rPr>
        <w:t>UNIMINUTO</w:t>
      </w:r>
      <w:r w:rsidR="00A85A0D" w:rsidRPr="00576DD3">
        <w:rPr>
          <w:rFonts w:ascii="Verdana" w:hAnsi="Verdana" w:cs="Arial"/>
          <w:color w:val="000000"/>
          <w:sz w:val="22"/>
          <w:szCs w:val="22"/>
        </w:rPr>
        <w:t xml:space="preserve"> en la región o en su entorno inmediato</w:t>
      </w:r>
      <w:r w:rsidR="002348C5" w:rsidRPr="00576DD3">
        <w:rPr>
          <w:rFonts w:ascii="Verdana" w:hAnsi="Verdana" w:cs="Arial"/>
          <w:color w:val="000000"/>
          <w:sz w:val="22"/>
          <w:szCs w:val="22"/>
        </w:rPr>
        <w:t>.</w:t>
      </w:r>
    </w:p>
    <w:p w:rsidR="0062276C" w:rsidRPr="00576DD3" w:rsidRDefault="0062276C" w:rsidP="0067026B">
      <w:pPr>
        <w:numPr>
          <w:ilvl w:val="2"/>
          <w:numId w:val="1"/>
        </w:numPr>
        <w:tabs>
          <w:tab w:val="clear" w:pos="2160"/>
          <w:tab w:val="num" w:pos="360"/>
        </w:tabs>
        <w:spacing w:line="360" w:lineRule="auto"/>
        <w:ind w:left="360"/>
        <w:jc w:val="both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Tiene que propiciar la autonomía organizativa de los estudiantes</w:t>
      </w:r>
      <w:r w:rsidR="007809E7" w:rsidRPr="00576DD3">
        <w:rPr>
          <w:rFonts w:ascii="Verdana" w:hAnsi="Verdana" w:cs="Arial"/>
          <w:color w:val="000000"/>
          <w:sz w:val="22"/>
          <w:szCs w:val="22"/>
        </w:rPr>
        <w:t>.</w:t>
      </w:r>
    </w:p>
    <w:p w:rsidR="0062276C" w:rsidRPr="00576DD3" w:rsidRDefault="00640A4F" w:rsidP="0067026B">
      <w:pPr>
        <w:numPr>
          <w:ilvl w:val="2"/>
          <w:numId w:val="1"/>
        </w:numPr>
        <w:tabs>
          <w:tab w:val="clear" w:pos="2160"/>
          <w:tab w:val="num" w:pos="360"/>
        </w:tabs>
        <w:spacing w:line="360" w:lineRule="auto"/>
        <w:ind w:left="360"/>
        <w:jc w:val="both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Se debe promover permanentemente que las acciones s</w:t>
      </w:r>
      <w:r w:rsidR="00553054" w:rsidRPr="00576DD3">
        <w:rPr>
          <w:rFonts w:ascii="Verdana" w:hAnsi="Verdana" w:cs="Arial"/>
          <w:color w:val="000000"/>
          <w:sz w:val="22"/>
          <w:szCs w:val="22"/>
        </w:rPr>
        <w:t>ean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29644A" w:rsidRPr="00576DD3">
        <w:rPr>
          <w:rFonts w:ascii="Verdana" w:hAnsi="Verdana" w:cs="Arial"/>
          <w:color w:val="000000"/>
          <w:sz w:val="22"/>
          <w:szCs w:val="22"/>
        </w:rPr>
        <w:t>colectivas</w:t>
      </w:r>
      <w:r w:rsidRPr="00576DD3">
        <w:rPr>
          <w:rFonts w:ascii="Verdana" w:hAnsi="Verdana" w:cs="Arial"/>
          <w:color w:val="000000"/>
          <w:sz w:val="22"/>
          <w:szCs w:val="22"/>
        </w:rPr>
        <w:t>, y</w:t>
      </w:r>
      <w:r w:rsidR="00553054" w:rsidRPr="00576DD3">
        <w:rPr>
          <w:rFonts w:ascii="Verdana" w:hAnsi="Verdana" w:cs="Arial"/>
          <w:color w:val="000000"/>
          <w:sz w:val="22"/>
          <w:szCs w:val="22"/>
        </w:rPr>
        <w:t>a</w:t>
      </w:r>
      <w:r w:rsidRPr="00576DD3">
        <w:rPr>
          <w:rFonts w:ascii="Verdana" w:hAnsi="Verdana" w:cs="Arial"/>
          <w:color w:val="000000"/>
          <w:sz w:val="22"/>
          <w:szCs w:val="22"/>
        </w:rPr>
        <w:t xml:space="preserve"> que es importante generar consensos y compromisos entre los estudiantes de cada </w:t>
      </w:r>
      <w:r w:rsidR="0029644A" w:rsidRPr="00576DD3">
        <w:rPr>
          <w:rFonts w:ascii="Verdana" w:hAnsi="Verdana" w:cs="Arial"/>
          <w:color w:val="000000"/>
          <w:sz w:val="22"/>
          <w:szCs w:val="22"/>
        </w:rPr>
        <w:t>grupo</w:t>
      </w:r>
      <w:r w:rsidRPr="00576DD3">
        <w:rPr>
          <w:rFonts w:ascii="Verdana" w:hAnsi="Verdana" w:cs="Arial"/>
          <w:color w:val="000000"/>
          <w:sz w:val="22"/>
          <w:szCs w:val="22"/>
        </w:rPr>
        <w:t>.</w:t>
      </w:r>
    </w:p>
    <w:p w:rsidR="00A85A0D" w:rsidRPr="00576DD3" w:rsidRDefault="0062276C" w:rsidP="0067026B">
      <w:pPr>
        <w:numPr>
          <w:ilvl w:val="2"/>
          <w:numId w:val="1"/>
        </w:numPr>
        <w:tabs>
          <w:tab w:val="clear" w:pos="2160"/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 xml:space="preserve">Que se encuentre en el marco de las </w:t>
      </w:r>
      <w:r w:rsidR="00EB14A4" w:rsidRPr="00576DD3">
        <w:rPr>
          <w:rFonts w:ascii="Verdana" w:hAnsi="Verdana" w:cs="Arial"/>
          <w:color w:val="000000"/>
          <w:sz w:val="22"/>
          <w:szCs w:val="22"/>
        </w:rPr>
        <w:t xml:space="preserve">estrategias, </w:t>
      </w:r>
      <w:r w:rsidRPr="00576DD3">
        <w:rPr>
          <w:rFonts w:ascii="Verdana" w:hAnsi="Verdana" w:cs="Arial"/>
          <w:color w:val="000000"/>
          <w:sz w:val="22"/>
          <w:szCs w:val="22"/>
        </w:rPr>
        <w:t>métodos y herra</w:t>
      </w:r>
      <w:r w:rsidR="00A85A0D" w:rsidRPr="00576DD3">
        <w:rPr>
          <w:rFonts w:ascii="Verdana" w:hAnsi="Verdana" w:cs="Arial"/>
          <w:color w:val="000000"/>
          <w:sz w:val="22"/>
          <w:szCs w:val="22"/>
        </w:rPr>
        <w:t>mientas de la Educación para el Desarrollo.</w:t>
      </w:r>
    </w:p>
    <w:p w:rsidR="008A7882" w:rsidRPr="00576DD3" w:rsidRDefault="008A7882" w:rsidP="0067026B">
      <w:pPr>
        <w:numPr>
          <w:ilvl w:val="2"/>
          <w:numId w:val="1"/>
        </w:numPr>
        <w:tabs>
          <w:tab w:val="clear" w:pos="2160"/>
          <w:tab w:val="num" w:pos="360"/>
        </w:tabs>
        <w:spacing w:line="360" w:lineRule="auto"/>
        <w:ind w:left="360"/>
        <w:jc w:val="both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/>
          <w:sz w:val="22"/>
          <w:szCs w:val="22"/>
        </w:rPr>
        <w:t>Las ASR buscan el fortalecimiento de la reflexión y actuación crítica frente a problemas del desarrollo por parte del estudiante, por lo que es importante aclarar que la intención no está en desarrollar acciones asistencialistas.</w:t>
      </w:r>
    </w:p>
    <w:p w:rsidR="0062276C" w:rsidRPr="00576DD3" w:rsidRDefault="0062276C" w:rsidP="0067026B">
      <w:pPr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color w:val="000000"/>
          <w:sz w:val="22"/>
          <w:szCs w:val="22"/>
        </w:rPr>
        <w:t> </w:t>
      </w:r>
    </w:p>
    <w:p w:rsidR="00C5433A" w:rsidRPr="00576DD3" w:rsidRDefault="00C5433A" w:rsidP="00A85A0D">
      <w:pPr>
        <w:rPr>
          <w:rFonts w:ascii="Verdana" w:hAnsi="Verdana" w:cs="Arial"/>
          <w:color w:val="000000"/>
          <w:sz w:val="22"/>
          <w:szCs w:val="22"/>
        </w:rPr>
      </w:pPr>
      <w:r w:rsidRPr="00576DD3">
        <w:rPr>
          <w:rFonts w:ascii="Verdana" w:hAnsi="Verdana" w:cs="Arial"/>
          <w:b/>
          <w:bCs/>
          <w:color w:val="000000"/>
          <w:sz w:val="22"/>
          <w:szCs w:val="22"/>
        </w:rPr>
        <w:t>Qué no son ASR</w:t>
      </w:r>
    </w:p>
    <w:p w:rsidR="00C5433A" w:rsidRPr="00576DD3" w:rsidRDefault="00C5433A" w:rsidP="00EC153C">
      <w:pPr>
        <w:jc w:val="both"/>
        <w:rPr>
          <w:rFonts w:ascii="Verdana" w:hAnsi="Verdana" w:cs="Arial"/>
          <w:bCs/>
          <w:color w:val="000000"/>
          <w:sz w:val="22"/>
          <w:szCs w:val="22"/>
        </w:rPr>
      </w:pPr>
    </w:p>
    <w:p w:rsidR="00C5433A" w:rsidRPr="00576DD3" w:rsidRDefault="00C5433A" w:rsidP="00A85A0D">
      <w:pPr>
        <w:spacing w:line="360" w:lineRule="auto"/>
        <w:jc w:val="both"/>
        <w:rPr>
          <w:rFonts w:ascii="Verdana" w:eastAsia="Calibri" w:hAnsi="Verdana"/>
          <w:sz w:val="22"/>
          <w:szCs w:val="22"/>
          <w:lang w:val="es-CO" w:eastAsia="en-US"/>
        </w:rPr>
      </w:pPr>
      <w:r w:rsidRPr="00576DD3">
        <w:rPr>
          <w:rFonts w:ascii="Verdana" w:eastAsia="Calibri" w:hAnsi="Verdana"/>
          <w:sz w:val="22"/>
          <w:szCs w:val="22"/>
          <w:lang w:val="es-CO" w:eastAsia="en-US"/>
        </w:rPr>
        <w:t>Considerando que las ASR son acciones que</w:t>
      </w:r>
      <w:r w:rsidR="00EC153C" w:rsidRPr="00576DD3">
        <w:rPr>
          <w:rFonts w:ascii="Verdana" w:eastAsia="Calibri" w:hAnsi="Verdana"/>
          <w:sz w:val="22"/>
          <w:szCs w:val="22"/>
          <w:lang w:val="es-CO" w:eastAsia="en-US"/>
        </w:rPr>
        <w:t>: a)</w:t>
      </w:r>
      <w:r w:rsidRPr="00576DD3">
        <w:rPr>
          <w:rFonts w:ascii="Verdana" w:eastAsia="Calibri" w:hAnsi="Verdana"/>
          <w:sz w:val="22"/>
          <w:szCs w:val="22"/>
          <w:lang w:val="es-CO" w:eastAsia="en-US"/>
        </w:rPr>
        <w:t xml:space="preserve"> reflejan una profunda reflexión sobre el origen y expresión de diversas problemáticas sociales</w:t>
      </w:r>
      <w:r w:rsidR="00EC153C" w:rsidRPr="00576DD3">
        <w:rPr>
          <w:rFonts w:ascii="Verdana" w:eastAsia="Calibri" w:hAnsi="Verdana"/>
          <w:sz w:val="22"/>
          <w:szCs w:val="22"/>
          <w:lang w:val="es-CO" w:eastAsia="en-US"/>
        </w:rPr>
        <w:t>, b)</w:t>
      </w:r>
      <w:r w:rsidRPr="00576DD3">
        <w:rPr>
          <w:rFonts w:ascii="Verdana" w:eastAsia="Calibri" w:hAnsi="Verdana"/>
          <w:sz w:val="22"/>
          <w:szCs w:val="22"/>
          <w:lang w:val="es-CO" w:eastAsia="en-US"/>
        </w:rPr>
        <w:t xml:space="preserve"> proponen abordajes críticos de dichas problemáticas y c) plantean </w:t>
      </w:r>
      <w:r w:rsidR="00EC153C" w:rsidRPr="00576DD3">
        <w:rPr>
          <w:rFonts w:ascii="Verdana" w:eastAsia="Calibri" w:hAnsi="Verdana"/>
          <w:sz w:val="22"/>
          <w:szCs w:val="22"/>
          <w:lang w:val="es-CO" w:eastAsia="en-US"/>
        </w:rPr>
        <w:t>acciones de sensibilización, divulgación y/o de reflexión para la transformación de la problemática identificada, se deben evitar acciones</w:t>
      </w:r>
      <w:r w:rsidR="007E724D" w:rsidRPr="00576DD3">
        <w:rPr>
          <w:rFonts w:ascii="Verdana" w:eastAsia="Calibri" w:hAnsi="Verdana"/>
          <w:sz w:val="22"/>
          <w:szCs w:val="22"/>
          <w:lang w:val="es-CO" w:eastAsia="en-US"/>
        </w:rPr>
        <w:t>:</w:t>
      </w:r>
    </w:p>
    <w:p w:rsidR="00EC153C" w:rsidRPr="00576DD3" w:rsidRDefault="00EC153C" w:rsidP="00A85A0D">
      <w:pPr>
        <w:spacing w:line="360" w:lineRule="auto"/>
        <w:jc w:val="both"/>
        <w:rPr>
          <w:rFonts w:ascii="Verdana" w:eastAsia="Calibri" w:hAnsi="Verdana"/>
          <w:sz w:val="22"/>
          <w:szCs w:val="22"/>
          <w:lang w:val="es-CO" w:eastAsia="en-US"/>
        </w:rPr>
      </w:pPr>
    </w:p>
    <w:p w:rsidR="00EC153C" w:rsidRPr="00576DD3" w:rsidRDefault="00EC153C" w:rsidP="00A85A0D">
      <w:pPr>
        <w:numPr>
          <w:ilvl w:val="0"/>
          <w:numId w:val="16"/>
        </w:numPr>
        <w:spacing w:line="360" w:lineRule="auto"/>
        <w:jc w:val="both"/>
        <w:rPr>
          <w:rFonts w:ascii="Verdana" w:eastAsia="Calibri" w:hAnsi="Verdana"/>
          <w:sz w:val="22"/>
          <w:szCs w:val="22"/>
          <w:lang w:val="es-CO" w:eastAsia="en-US"/>
        </w:rPr>
      </w:pPr>
      <w:r w:rsidRPr="00576DD3">
        <w:rPr>
          <w:rFonts w:ascii="Verdana" w:eastAsia="Calibri" w:hAnsi="Verdana"/>
          <w:sz w:val="22"/>
          <w:szCs w:val="22"/>
          <w:lang w:val="es-CO" w:eastAsia="en-US"/>
        </w:rPr>
        <w:t>Asistencialistas: atender una necesidad básica de manera inmediata, es decir, proveer un paliativo.</w:t>
      </w:r>
    </w:p>
    <w:p w:rsidR="00A85A0D" w:rsidRPr="00576DD3" w:rsidRDefault="00EC153C" w:rsidP="00A85A0D">
      <w:pPr>
        <w:numPr>
          <w:ilvl w:val="0"/>
          <w:numId w:val="16"/>
        </w:numPr>
        <w:spacing w:line="360" w:lineRule="auto"/>
        <w:jc w:val="both"/>
        <w:rPr>
          <w:rFonts w:ascii="Verdana" w:eastAsia="Calibri" w:hAnsi="Verdana"/>
          <w:sz w:val="22"/>
          <w:szCs w:val="22"/>
          <w:lang w:val="es-CO" w:eastAsia="en-US"/>
        </w:rPr>
      </w:pPr>
      <w:r w:rsidRPr="00576DD3">
        <w:rPr>
          <w:rFonts w:ascii="Verdana" w:eastAsia="Calibri" w:hAnsi="Verdana"/>
          <w:sz w:val="22"/>
          <w:szCs w:val="22"/>
          <w:lang w:val="es-CO" w:eastAsia="en-US"/>
        </w:rPr>
        <w:t xml:space="preserve">Movilizaciones que impidan el desarrollo </w:t>
      </w:r>
      <w:r w:rsidR="00A85A0D" w:rsidRPr="00576DD3">
        <w:rPr>
          <w:rFonts w:ascii="Verdana" w:eastAsia="Calibri" w:hAnsi="Verdana"/>
          <w:sz w:val="22"/>
          <w:szCs w:val="22"/>
          <w:lang w:val="es-CO" w:eastAsia="en-US"/>
        </w:rPr>
        <w:t>de actividades en vías públicas.</w:t>
      </w:r>
    </w:p>
    <w:p w:rsidR="00C5433A" w:rsidRPr="00576DD3" w:rsidRDefault="00EC153C" w:rsidP="00A85A0D">
      <w:pPr>
        <w:numPr>
          <w:ilvl w:val="0"/>
          <w:numId w:val="16"/>
        </w:numPr>
        <w:spacing w:line="360" w:lineRule="auto"/>
        <w:jc w:val="both"/>
        <w:rPr>
          <w:rFonts w:ascii="Verdana" w:eastAsia="Calibri" w:hAnsi="Verdana"/>
          <w:sz w:val="22"/>
          <w:szCs w:val="22"/>
          <w:lang w:val="es-CO" w:eastAsia="en-US"/>
        </w:rPr>
      </w:pPr>
      <w:r w:rsidRPr="00576DD3">
        <w:rPr>
          <w:rFonts w:ascii="Verdana" w:eastAsia="Calibri" w:hAnsi="Verdana"/>
          <w:sz w:val="22"/>
          <w:szCs w:val="22"/>
          <w:lang w:val="es-CO" w:eastAsia="en-US"/>
        </w:rPr>
        <w:t xml:space="preserve">Actividades que confronten de </w:t>
      </w:r>
      <w:r w:rsidR="00A85A0D" w:rsidRPr="00576DD3">
        <w:rPr>
          <w:rFonts w:ascii="Verdana" w:eastAsia="Calibri" w:hAnsi="Verdana"/>
          <w:sz w:val="22"/>
          <w:szCs w:val="22"/>
          <w:lang w:val="es-CO" w:eastAsia="en-US"/>
        </w:rPr>
        <w:t>manera negativa a la comunidad</w:t>
      </w:r>
      <w:r w:rsidR="007E724D" w:rsidRPr="00576DD3">
        <w:rPr>
          <w:rFonts w:ascii="Verdana" w:eastAsia="Calibri" w:hAnsi="Verdana"/>
          <w:sz w:val="22"/>
          <w:szCs w:val="22"/>
          <w:lang w:val="es-CO" w:eastAsia="en-US"/>
        </w:rPr>
        <w:t>.</w:t>
      </w:r>
    </w:p>
    <w:sectPr w:rsidR="00C5433A" w:rsidRPr="00576DD3" w:rsidSect="00C5433A">
      <w:headerReference w:type="default" r:id="rId7"/>
      <w:foot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17B" w:rsidRDefault="00D6617B">
      <w:r>
        <w:separator/>
      </w:r>
    </w:p>
  </w:endnote>
  <w:endnote w:type="continuationSeparator" w:id="1">
    <w:p w:rsidR="00D6617B" w:rsidRDefault="00D66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D3" w:rsidRDefault="00576DD3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-748665</wp:posOffset>
          </wp:positionH>
          <wp:positionV relativeFrom="paragraph">
            <wp:posOffset>176802</wp:posOffset>
          </wp:positionV>
          <wp:extent cx="7829550" cy="447403"/>
          <wp:effectExtent l="19050" t="0" r="0" b="0"/>
          <wp:wrapNone/>
          <wp:docPr id="2" name="1 Imagen" descr="Plantilla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ntilla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9550" cy="4474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17B" w:rsidRDefault="00D6617B">
      <w:r>
        <w:separator/>
      </w:r>
    </w:p>
  </w:footnote>
  <w:footnote w:type="continuationSeparator" w:id="1">
    <w:p w:rsidR="00D6617B" w:rsidRDefault="00D661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D3" w:rsidRDefault="00576DD3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-748665</wp:posOffset>
          </wp:positionH>
          <wp:positionV relativeFrom="paragraph">
            <wp:posOffset>-459740</wp:posOffset>
          </wp:positionV>
          <wp:extent cx="7829550" cy="638175"/>
          <wp:effectExtent l="19050" t="0" r="0" b="0"/>
          <wp:wrapNone/>
          <wp:docPr id="1" name="0 Imagen" descr="Plantill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ntilla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955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33423"/>
    <w:multiLevelType w:val="hybridMultilevel"/>
    <w:tmpl w:val="A272901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4326CC"/>
    <w:multiLevelType w:val="hybridMultilevel"/>
    <w:tmpl w:val="42B0AEC8"/>
    <w:lvl w:ilvl="0" w:tplc="F71470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D04367"/>
    <w:multiLevelType w:val="hybridMultilevel"/>
    <w:tmpl w:val="20048A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A66002"/>
    <w:multiLevelType w:val="hybridMultilevel"/>
    <w:tmpl w:val="D3FE62DA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3E1F7068"/>
    <w:multiLevelType w:val="multilevel"/>
    <w:tmpl w:val="613C9C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>
    <w:nsid w:val="44C339EB"/>
    <w:multiLevelType w:val="multilevel"/>
    <w:tmpl w:val="613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6500EA9"/>
    <w:multiLevelType w:val="multilevel"/>
    <w:tmpl w:val="1C2E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6B63CBB"/>
    <w:multiLevelType w:val="hybridMultilevel"/>
    <w:tmpl w:val="4378D7DC"/>
    <w:lvl w:ilvl="0" w:tplc="50C0528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8FA3953"/>
    <w:multiLevelType w:val="multilevel"/>
    <w:tmpl w:val="A388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D8E68BA"/>
    <w:multiLevelType w:val="hybridMultilevel"/>
    <w:tmpl w:val="B7049E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291813"/>
    <w:multiLevelType w:val="multilevel"/>
    <w:tmpl w:val="613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4B4F74"/>
    <w:multiLevelType w:val="hybridMultilevel"/>
    <w:tmpl w:val="C86EABB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66AE600C"/>
    <w:multiLevelType w:val="multilevel"/>
    <w:tmpl w:val="DAD847CC"/>
    <w:lvl w:ilvl="0">
      <w:start w:val="1"/>
      <w:numFmt w:val="low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D146CA0"/>
    <w:multiLevelType w:val="multilevel"/>
    <w:tmpl w:val="13EA3FD8"/>
    <w:lvl w:ilvl="0">
      <w:start w:val="1"/>
      <w:numFmt w:val="low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43C65BD"/>
    <w:multiLevelType w:val="hybridMultilevel"/>
    <w:tmpl w:val="7D1C07D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B0E11F5"/>
    <w:multiLevelType w:val="hybridMultilevel"/>
    <w:tmpl w:val="50F2C1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14"/>
  </w:num>
  <w:num w:numId="8">
    <w:abstractNumId w:val="11"/>
  </w:num>
  <w:num w:numId="9">
    <w:abstractNumId w:val="13"/>
  </w:num>
  <w:num w:numId="10">
    <w:abstractNumId w:val="10"/>
  </w:num>
  <w:num w:numId="11">
    <w:abstractNumId w:val="4"/>
  </w:num>
  <w:num w:numId="12">
    <w:abstractNumId w:val="12"/>
  </w:num>
  <w:num w:numId="13">
    <w:abstractNumId w:val="15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E36A0F"/>
    <w:rsid w:val="0000469F"/>
    <w:rsid w:val="000230A1"/>
    <w:rsid w:val="00023D9B"/>
    <w:rsid w:val="00062968"/>
    <w:rsid w:val="00070727"/>
    <w:rsid w:val="00076768"/>
    <w:rsid w:val="00086859"/>
    <w:rsid w:val="0009082B"/>
    <w:rsid w:val="00090FE0"/>
    <w:rsid w:val="000942FB"/>
    <w:rsid w:val="00094A51"/>
    <w:rsid w:val="000A28A8"/>
    <w:rsid w:val="000A45FC"/>
    <w:rsid w:val="000C3F06"/>
    <w:rsid w:val="000E3F8A"/>
    <w:rsid w:val="000E46B7"/>
    <w:rsid w:val="0010266C"/>
    <w:rsid w:val="00106CBF"/>
    <w:rsid w:val="001151B3"/>
    <w:rsid w:val="001153EB"/>
    <w:rsid w:val="00124064"/>
    <w:rsid w:val="001258B4"/>
    <w:rsid w:val="001344C0"/>
    <w:rsid w:val="00141DC0"/>
    <w:rsid w:val="001446A9"/>
    <w:rsid w:val="00154ED4"/>
    <w:rsid w:val="0016088E"/>
    <w:rsid w:val="0017208B"/>
    <w:rsid w:val="0019546B"/>
    <w:rsid w:val="001962AA"/>
    <w:rsid w:val="001A274A"/>
    <w:rsid w:val="001A57FE"/>
    <w:rsid w:val="001C4D25"/>
    <w:rsid w:val="001C56A3"/>
    <w:rsid w:val="001D4B51"/>
    <w:rsid w:val="001E15C1"/>
    <w:rsid w:val="001E532A"/>
    <w:rsid w:val="001F6BC9"/>
    <w:rsid w:val="00203C01"/>
    <w:rsid w:val="00206797"/>
    <w:rsid w:val="00206E48"/>
    <w:rsid w:val="00212190"/>
    <w:rsid w:val="00212675"/>
    <w:rsid w:val="00222D0F"/>
    <w:rsid w:val="002316CA"/>
    <w:rsid w:val="002348C5"/>
    <w:rsid w:val="00242020"/>
    <w:rsid w:val="00242550"/>
    <w:rsid w:val="00252293"/>
    <w:rsid w:val="00252B26"/>
    <w:rsid w:val="00272BAB"/>
    <w:rsid w:val="00275D0C"/>
    <w:rsid w:val="0028695B"/>
    <w:rsid w:val="0028754F"/>
    <w:rsid w:val="00292769"/>
    <w:rsid w:val="00295E77"/>
    <w:rsid w:val="0029644A"/>
    <w:rsid w:val="00297513"/>
    <w:rsid w:val="002A4576"/>
    <w:rsid w:val="002B0BD5"/>
    <w:rsid w:val="002D0FE3"/>
    <w:rsid w:val="002D1FB7"/>
    <w:rsid w:val="002D4686"/>
    <w:rsid w:val="002E231D"/>
    <w:rsid w:val="002F2AEC"/>
    <w:rsid w:val="002F7F84"/>
    <w:rsid w:val="003456F6"/>
    <w:rsid w:val="00355125"/>
    <w:rsid w:val="00355A31"/>
    <w:rsid w:val="00360916"/>
    <w:rsid w:val="00397960"/>
    <w:rsid w:val="003B1114"/>
    <w:rsid w:val="003C5559"/>
    <w:rsid w:val="003C6556"/>
    <w:rsid w:val="003C7B39"/>
    <w:rsid w:val="003C7FA5"/>
    <w:rsid w:val="003D2EC8"/>
    <w:rsid w:val="003E3EEB"/>
    <w:rsid w:val="003F2A36"/>
    <w:rsid w:val="003F37F7"/>
    <w:rsid w:val="003F3E87"/>
    <w:rsid w:val="00403920"/>
    <w:rsid w:val="0043051B"/>
    <w:rsid w:val="00435CFC"/>
    <w:rsid w:val="00453189"/>
    <w:rsid w:val="00462CA5"/>
    <w:rsid w:val="00467FD5"/>
    <w:rsid w:val="004727D5"/>
    <w:rsid w:val="004734CB"/>
    <w:rsid w:val="00477FAB"/>
    <w:rsid w:val="0048224E"/>
    <w:rsid w:val="004833C5"/>
    <w:rsid w:val="004A2879"/>
    <w:rsid w:val="004A443B"/>
    <w:rsid w:val="004C599E"/>
    <w:rsid w:val="004E7F6E"/>
    <w:rsid w:val="004F2F71"/>
    <w:rsid w:val="0051598E"/>
    <w:rsid w:val="005222BD"/>
    <w:rsid w:val="00530D7A"/>
    <w:rsid w:val="00546B3A"/>
    <w:rsid w:val="00553054"/>
    <w:rsid w:val="00560727"/>
    <w:rsid w:val="00567BC7"/>
    <w:rsid w:val="00570112"/>
    <w:rsid w:val="00572634"/>
    <w:rsid w:val="005726B2"/>
    <w:rsid w:val="00576DD3"/>
    <w:rsid w:val="005775FB"/>
    <w:rsid w:val="0058178F"/>
    <w:rsid w:val="00594149"/>
    <w:rsid w:val="005A2DA0"/>
    <w:rsid w:val="005A2E11"/>
    <w:rsid w:val="005A2FBB"/>
    <w:rsid w:val="005A4A29"/>
    <w:rsid w:val="005A6C15"/>
    <w:rsid w:val="005B4110"/>
    <w:rsid w:val="005C1559"/>
    <w:rsid w:val="005D1032"/>
    <w:rsid w:val="005D27E1"/>
    <w:rsid w:val="005E78E8"/>
    <w:rsid w:val="005F3817"/>
    <w:rsid w:val="005F4C8B"/>
    <w:rsid w:val="005F626F"/>
    <w:rsid w:val="0060101D"/>
    <w:rsid w:val="00605C53"/>
    <w:rsid w:val="006077C4"/>
    <w:rsid w:val="006079EB"/>
    <w:rsid w:val="006121BC"/>
    <w:rsid w:val="0062276C"/>
    <w:rsid w:val="00627982"/>
    <w:rsid w:val="00632353"/>
    <w:rsid w:val="00640033"/>
    <w:rsid w:val="00640A4F"/>
    <w:rsid w:val="0064168C"/>
    <w:rsid w:val="0064520A"/>
    <w:rsid w:val="00664C07"/>
    <w:rsid w:val="0066680C"/>
    <w:rsid w:val="0067026B"/>
    <w:rsid w:val="00670B67"/>
    <w:rsid w:val="00690AF0"/>
    <w:rsid w:val="006B17FD"/>
    <w:rsid w:val="006B1ACC"/>
    <w:rsid w:val="006B288D"/>
    <w:rsid w:val="006B4C36"/>
    <w:rsid w:val="006D0540"/>
    <w:rsid w:val="006D0CF3"/>
    <w:rsid w:val="006D70C7"/>
    <w:rsid w:val="006E2A1C"/>
    <w:rsid w:val="006E4057"/>
    <w:rsid w:val="006E4331"/>
    <w:rsid w:val="006F03D3"/>
    <w:rsid w:val="00707F0B"/>
    <w:rsid w:val="00730C4B"/>
    <w:rsid w:val="0073327F"/>
    <w:rsid w:val="0073458D"/>
    <w:rsid w:val="0074359A"/>
    <w:rsid w:val="00744262"/>
    <w:rsid w:val="00746B30"/>
    <w:rsid w:val="00753489"/>
    <w:rsid w:val="00755DC0"/>
    <w:rsid w:val="007612D7"/>
    <w:rsid w:val="00764BA8"/>
    <w:rsid w:val="0078056D"/>
    <w:rsid w:val="007809E7"/>
    <w:rsid w:val="00794619"/>
    <w:rsid w:val="007A29B5"/>
    <w:rsid w:val="007A43BA"/>
    <w:rsid w:val="007A5B41"/>
    <w:rsid w:val="007B06D2"/>
    <w:rsid w:val="007B3C36"/>
    <w:rsid w:val="007C40FC"/>
    <w:rsid w:val="007D62E9"/>
    <w:rsid w:val="007E0769"/>
    <w:rsid w:val="007E2021"/>
    <w:rsid w:val="007E7036"/>
    <w:rsid w:val="007E724D"/>
    <w:rsid w:val="007F1D93"/>
    <w:rsid w:val="007F3DAB"/>
    <w:rsid w:val="008021B2"/>
    <w:rsid w:val="00813AA8"/>
    <w:rsid w:val="008229CD"/>
    <w:rsid w:val="00826CBB"/>
    <w:rsid w:val="00835322"/>
    <w:rsid w:val="008355E9"/>
    <w:rsid w:val="008374EC"/>
    <w:rsid w:val="0083790E"/>
    <w:rsid w:val="00837F01"/>
    <w:rsid w:val="008406E0"/>
    <w:rsid w:val="00840B36"/>
    <w:rsid w:val="00855418"/>
    <w:rsid w:val="0087297C"/>
    <w:rsid w:val="00875F89"/>
    <w:rsid w:val="008A0E1C"/>
    <w:rsid w:val="008A1299"/>
    <w:rsid w:val="008A7882"/>
    <w:rsid w:val="008B1002"/>
    <w:rsid w:val="008C27A7"/>
    <w:rsid w:val="008C35B1"/>
    <w:rsid w:val="008C63A4"/>
    <w:rsid w:val="008E1B6A"/>
    <w:rsid w:val="008E536D"/>
    <w:rsid w:val="008F3D1E"/>
    <w:rsid w:val="008F4E70"/>
    <w:rsid w:val="00905251"/>
    <w:rsid w:val="009152C0"/>
    <w:rsid w:val="009428A2"/>
    <w:rsid w:val="00955A10"/>
    <w:rsid w:val="00960926"/>
    <w:rsid w:val="00977883"/>
    <w:rsid w:val="00984BC5"/>
    <w:rsid w:val="00990E65"/>
    <w:rsid w:val="00995EFB"/>
    <w:rsid w:val="00996C49"/>
    <w:rsid w:val="009970D0"/>
    <w:rsid w:val="009A4135"/>
    <w:rsid w:val="009B49F1"/>
    <w:rsid w:val="009C5EA3"/>
    <w:rsid w:val="009C66F5"/>
    <w:rsid w:val="009D45D8"/>
    <w:rsid w:val="009E3CC5"/>
    <w:rsid w:val="009F16AB"/>
    <w:rsid w:val="009F26FB"/>
    <w:rsid w:val="00A002B9"/>
    <w:rsid w:val="00A234D6"/>
    <w:rsid w:val="00A40660"/>
    <w:rsid w:val="00A41E93"/>
    <w:rsid w:val="00A43679"/>
    <w:rsid w:val="00A46C87"/>
    <w:rsid w:val="00A6527B"/>
    <w:rsid w:val="00A759EC"/>
    <w:rsid w:val="00A85A0D"/>
    <w:rsid w:val="00A9508C"/>
    <w:rsid w:val="00AA5C37"/>
    <w:rsid w:val="00AB0EEA"/>
    <w:rsid w:val="00AC03D6"/>
    <w:rsid w:val="00AC1C10"/>
    <w:rsid w:val="00AC3DE4"/>
    <w:rsid w:val="00AD2694"/>
    <w:rsid w:val="00AD453E"/>
    <w:rsid w:val="00AE30F8"/>
    <w:rsid w:val="00AE3886"/>
    <w:rsid w:val="00AF4264"/>
    <w:rsid w:val="00B35B97"/>
    <w:rsid w:val="00B36412"/>
    <w:rsid w:val="00B56BE4"/>
    <w:rsid w:val="00B61B03"/>
    <w:rsid w:val="00B71FAA"/>
    <w:rsid w:val="00B807FD"/>
    <w:rsid w:val="00B94863"/>
    <w:rsid w:val="00B9655D"/>
    <w:rsid w:val="00BB4E80"/>
    <w:rsid w:val="00BC78CC"/>
    <w:rsid w:val="00BD779E"/>
    <w:rsid w:val="00BE6499"/>
    <w:rsid w:val="00BE7EE8"/>
    <w:rsid w:val="00C107CB"/>
    <w:rsid w:val="00C25950"/>
    <w:rsid w:val="00C26419"/>
    <w:rsid w:val="00C27735"/>
    <w:rsid w:val="00C33268"/>
    <w:rsid w:val="00C3457E"/>
    <w:rsid w:val="00C36B1A"/>
    <w:rsid w:val="00C379CA"/>
    <w:rsid w:val="00C426D5"/>
    <w:rsid w:val="00C5238F"/>
    <w:rsid w:val="00C52645"/>
    <w:rsid w:val="00C52F85"/>
    <w:rsid w:val="00C5433A"/>
    <w:rsid w:val="00C64FD8"/>
    <w:rsid w:val="00C757BF"/>
    <w:rsid w:val="00C853FD"/>
    <w:rsid w:val="00C95150"/>
    <w:rsid w:val="00C97C8D"/>
    <w:rsid w:val="00CA2867"/>
    <w:rsid w:val="00CB3312"/>
    <w:rsid w:val="00CC16DB"/>
    <w:rsid w:val="00CD78A6"/>
    <w:rsid w:val="00CE031E"/>
    <w:rsid w:val="00CF36C6"/>
    <w:rsid w:val="00D033F1"/>
    <w:rsid w:val="00D03DD0"/>
    <w:rsid w:val="00D05A34"/>
    <w:rsid w:val="00D072DD"/>
    <w:rsid w:val="00D150D2"/>
    <w:rsid w:val="00D2317B"/>
    <w:rsid w:val="00D34FED"/>
    <w:rsid w:val="00D4401A"/>
    <w:rsid w:val="00D53428"/>
    <w:rsid w:val="00D5732B"/>
    <w:rsid w:val="00D64E64"/>
    <w:rsid w:val="00D6617B"/>
    <w:rsid w:val="00D6646F"/>
    <w:rsid w:val="00D71D26"/>
    <w:rsid w:val="00D818B0"/>
    <w:rsid w:val="00D945E9"/>
    <w:rsid w:val="00DA1A72"/>
    <w:rsid w:val="00DA3116"/>
    <w:rsid w:val="00DB30D6"/>
    <w:rsid w:val="00DC1952"/>
    <w:rsid w:val="00DC556A"/>
    <w:rsid w:val="00DD071C"/>
    <w:rsid w:val="00DD172B"/>
    <w:rsid w:val="00DD1DF8"/>
    <w:rsid w:val="00DE6D01"/>
    <w:rsid w:val="00DE7B41"/>
    <w:rsid w:val="00E054E8"/>
    <w:rsid w:val="00E05A22"/>
    <w:rsid w:val="00E2447D"/>
    <w:rsid w:val="00E2735B"/>
    <w:rsid w:val="00E301B6"/>
    <w:rsid w:val="00E35BD4"/>
    <w:rsid w:val="00E369EA"/>
    <w:rsid w:val="00E36A0F"/>
    <w:rsid w:val="00E418F9"/>
    <w:rsid w:val="00E522C2"/>
    <w:rsid w:val="00E606F2"/>
    <w:rsid w:val="00E63181"/>
    <w:rsid w:val="00E650C2"/>
    <w:rsid w:val="00E712DF"/>
    <w:rsid w:val="00E8045C"/>
    <w:rsid w:val="00E8101F"/>
    <w:rsid w:val="00EA1080"/>
    <w:rsid w:val="00EA31BA"/>
    <w:rsid w:val="00EB14A4"/>
    <w:rsid w:val="00EB2A54"/>
    <w:rsid w:val="00EB3454"/>
    <w:rsid w:val="00EC153C"/>
    <w:rsid w:val="00EC5D2A"/>
    <w:rsid w:val="00EC7ED1"/>
    <w:rsid w:val="00ED1DE3"/>
    <w:rsid w:val="00ED369F"/>
    <w:rsid w:val="00ED4B5D"/>
    <w:rsid w:val="00EF0F15"/>
    <w:rsid w:val="00EF2545"/>
    <w:rsid w:val="00EF6716"/>
    <w:rsid w:val="00F005FB"/>
    <w:rsid w:val="00F1372D"/>
    <w:rsid w:val="00F21F89"/>
    <w:rsid w:val="00F34411"/>
    <w:rsid w:val="00F5008C"/>
    <w:rsid w:val="00F563C2"/>
    <w:rsid w:val="00F566E0"/>
    <w:rsid w:val="00F60801"/>
    <w:rsid w:val="00F65D99"/>
    <w:rsid w:val="00F66337"/>
    <w:rsid w:val="00F84A85"/>
    <w:rsid w:val="00F85F36"/>
    <w:rsid w:val="00F92CF1"/>
    <w:rsid w:val="00F93E9C"/>
    <w:rsid w:val="00F952FA"/>
    <w:rsid w:val="00F96323"/>
    <w:rsid w:val="00FA0F66"/>
    <w:rsid w:val="00FB11F6"/>
    <w:rsid w:val="00FC5401"/>
    <w:rsid w:val="00FD2FE1"/>
    <w:rsid w:val="00FE0630"/>
    <w:rsid w:val="00FE4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2550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E36A0F"/>
  </w:style>
  <w:style w:type="paragraph" w:styleId="Sinespaciado">
    <w:name w:val="No Spacing"/>
    <w:qFormat/>
    <w:rsid w:val="00FE0630"/>
    <w:rPr>
      <w:rFonts w:ascii="Calibri" w:eastAsia="Calibri" w:hAnsi="Calibri"/>
      <w:sz w:val="22"/>
      <w:szCs w:val="22"/>
      <w:lang w:eastAsia="en-US"/>
    </w:rPr>
  </w:style>
  <w:style w:type="paragraph" w:styleId="Textoindependiente2">
    <w:name w:val="Body Text 2"/>
    <w:basedOn w:val="Normal"/>
    <w:rsid w:val="00955A10"/>
    <w:pPr>
      <w:jc w:val="both"/>
    </w:pPr>
    <w:rPr>
      <w:rFonts w:ascii="Calibri" w:hAnsi="Calibri" w:cs="Arial"/>
      <w:szCs w:val="20"/>
    </w:rPr>
  </w:style>
  <w:style w:type="paragraph" w:styleId="Textonotapie">
    <w:name w:val="footnote text"/>
    <w:basedOn w:val="Normal"/>
    <w:semiHidden/>
    <w:rsid w:val="003F3E87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3F3E87"/>
    <w:rPr>
      <w:vertAlign w:val="superscript"/>
    </w:rPr>
  </w:style>
  <w:style w:type="paragraph" w:styleId="Piedepgina">
    <w:name w:val="footer"/>
    <w:basedOn w:val="Normal"/>
    <w:rsid w:val="00AB0EEA"/>
    <w:pPr>
      <w:tabs>
        <w:tab w:val="center" w:pos="4252"/>
        <w:tab w:val="right" w:pos="8504"/>
      </w:tabs>
    </w:pPr>
  </w:style>
  <w:style w:type="character" w:styleId="Refdecomentario">
    <w:name w:val="annotation reference"/>
    <w:basedOn w:val="Fuentedeprrafopredeter"/>
    <w:semiHidden/>
    <w:rsid w:val="00BE7EE8"/>
    <w:rPr>
      <w:sz w:val="16"/>
      <w:szCs w:val="16"/>
    </w:rPr>
  </w:style>
  <w:style w:type="paragraph" w:styleId="Textocomentario">
    <w:name w:val="annotation text"/>
    <w:basedOn w:val="Normal"/>
    <w:semiHidden/>
    <w:rsid w:val="00BE7E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BE7EE8"/>
    <w:rPr>
      <w:b/>
      <w:bCs/>
    </w:rPr>
  </w:style>
  <w:style w:type="paragraph" w:styleId="Textodeglobo">
    <w:name w:val="Balloon Text"/>
    <w:basedOn w:val="Normal"/>
    <w:semiHidden/>
    <w:rsid w:val="00BE7EE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576DD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576DD3"/>
    <w:rPr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UNIMINUTO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agarcia</dc:creator>
  <cp:lastModifiedBy>Hewlett-Packard Company</cp:lastModifiedBy>
  <cp:revision>3</cp:revision>
  <dcterms:created xsi:type="dcterms:W3CDTF">2017-06-14T21:19:00Z</dcterms:created>
  <dcterms:modified xsi:type="dcterms:W3CDTF">2017-06-27T16:13:00Z</dcterms:modified>
</cp:coreProperties>
</file>